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BA72F" w14:textId="47114BBD" w:rsidR="0099637A" w:rsidRPr="0099637A" w:rsidRDefault="0099637A" w:rsidP="0099637A">
      <w:pPr>
        <w:pStyle w:val="Paragraphedeliste"/>
        <w:jc w:val="center"/>
        <w:rPr>
          <w:b/>
          <w:bCs/>
          <w:sz w:val="32"/>
          <w:szCs w:val="32"/>
        </w:rPr>
      </w:pPr>
      <w:r w:rsidRPr="0099637A">
        <w:rPr>
          <w:b/>
          <w:bCs/>
          <w:sz w:val="32"/>
          <w:szCs w:val="32"/>
        </w:rPr>
        <w:t>El transporte ferroviario en España : un paisaje contrastado</w:t>
      </w:r>
    </w:p>
    <w:p w14:paraId="5F8A2046" w14:textId="1CC22057" w:rsidR="00D83911" w:rsidRPr="0080264C" w:rsidRDefault="0080264C" w:rsidP="0080264C">
      <w:pPr>
        <w:pStyle w:val="Paragraphedeliste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700224" behindDoc="0" locked="0" layoutInCell="1" allowOverlap="1" wp14:anchorId="09598124" wp14:editId="5E5F6ED6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6050915" cy="8685530"/>
            <wp:effectExtent l="0" t="0" r="0" b="1270"/>
            <wp:wrapNone/>
            <wp:docPr id="23" name="Image 23" descr="Macintosh HD:Users:gaelle:Desktop:Capture d’écran 2019-01-27 à 17.14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elle:Desktop:Capture d’écran 2019-01-27 à 17.14.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86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515D7" w14:textId="071169A7" w:rsidR="00D83911" w:rsidRDefault="00D83911" w:rsidP="00D83911">
      <w:pPr>
        <w:pStyle w:val="Paragraphedeliste"/>
        <w:rPr>
          <w:b/>
          <w:bCs/>
          <w:lang w:val="en-US"/>
        </w:rPr>
      </w:pPr>
    </w:p>
    <w:p w14:paraId="2A021FFA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2E91777D" w14:textId="49A6BD8A" w:rsidR="0080264C" w:rsidRDefault="0080264C" w:rsidP="00D83911">
      <w:pPr>
        <w:pStyle w:val="Paragraphedeliste"/>
        <w:rPr>
          <w:b/>
          <w:bCs/>
          <w:lang w:val="en-US"/>
        </w:rPr>
      </w:pPr>
    </w:p>
    <w:p w14:paraId="1DA1BCB2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60D0BAAD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29659A9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CFA87EE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523D7FA4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C5689AD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3EEC762F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07EB5BB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680E7370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D6F8BD9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B54B67D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BE984CB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5898401A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63E015E9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26B57E23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BB4CD2C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22FDD44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14829BC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875D555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6B860C04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087E300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81C400E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7ED236BE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618B192C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30519A75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59F3C71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8DE8EE6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5D1CCAD8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349EB0A3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6EB33D5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8304B52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7FC65390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7680C627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53EB656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1E5D7F0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3999CBBC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5C29B1F4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469CC27E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6DE4859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188A3961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09C7F6D0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2E545D9F" w14:textId="77777777" w:rsidR="0080264C" w:rsidRDefault="0080264C" w:rsidP="00D83911">
      <w:pPr>
        <w:pStyle w:val="Paragraphedeliste"/>
        <w:rPr>
          <w:b/>
          <w:bCs/>
          <w:lang w:val="en-US"/>
        </w:rPr>
      </w:pPr>
    </w:p>
    <w:p w14:paraId="22F7BBD2" w14:textId="77777777" w:rsidR="00EA3A1B" w:rsidRDefault="00EA3A1B" w:rsidP="00D83911">
      <w:pPr>
        <w:pStyle w:val="Paragraphedeliste"/>
        <w:rPr>
          <w:b/>
          <w:bCs/>
          <w:lang w:val="en-US"/>
        </w:rPr>
      </w:pPr>
    </w:p>
    <w:p w14:paraId="0A933107" w14:textId="77777777" w:rsidR="0099637A" w:rsidRPr="0099637A" w:rsidRDefault="0099637A" w:rsidP="0099637A">
      <w:pPr>
        <w:pStyle w:val="Titre1"/>
        <w:jc w:val="center"/>
      </w:pPr>
      <w:r w:rsidRPr="0099637A">
        <w:rPr>
          <w:i/>
          <w:iCs/>
        </w:rPr>
        <w:lastRenderedPageBreak/>
        <w:t>Debilidades estructurales y símbolo de modernidad</w:t>
      </w:r>
    </w:p>
    <w:p w14:paraId="7D93674D" w14:textId="77777777" w:rsidR="0099637A" w:rsidRDefault="0099637A" w:rsidP="0080264C">
      <w:pPr>
        <w:pStyle w:val="Titre1"/>
        <w:rPr>
          <w:lang w:val="en-US"/>
        </w:rPr>
      </w:pPr>
    </w:p>
    <w:p w14:paraId="1AEEE66B" w14:textId="77777777" w:rsidR="0099637A" w:rsidRDefault="0099637A" w:rsidP="0080264C">
      <w:pPr>
        <w:pStyle w:val="Titre1"/>
        <w:rPr>
          <w:lang w:val="en-US"/>
        </w:rPr>
      </w:pPr>
    </w:p>
    <w:p w14:paraId="081D9B27" w14:textId="57837437" w:rsidR="006E753A" w:rsidRDefault="0080264C" w:rsidP="0080264C">
      <w:pPr>
        <w:pStyle w:val="Titre1"/>
        <w:rPr>
          <w:lang w:val="en-US"/>
        </w:rPr>
      </w:pPr>
      <w:r>
        <w:rPr>
          <w:lang w:val="en-US"/>
        </w:rPr>
        <w:t>1-</w:t>
      </w:r>
      <w:r w:rsidR="0099637A" w:rsidRPr="0099637A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</w:t>
      </w:r>
      <w:r w:rsidR="0099637A" w:rsidRPr="0099637A">
        <w:t>Historia de los trenes en España</w:t>
      </w:r>
      <w:r w:rsidR="0099637A">
        <w:t>:</w:t>
      </w:r>
    </w:p>
    <w:p w14:paraId="1607246F" w14:textId="77777777" w:rsidR="00BA2060" w:rsidRDefault="00BA2060" w:rsidP="00BA2060">
      <w:pPr>
        <w:pStyle w:val="Paragraphedeliste"/>
        <w:rPr>
          <w:b/>
          <w:bCs/>
          <w:lang w:val="en-US"/>
        </w:rPr>
      </w:pPr>
    </w:p>
    <w:p w14:paraId="33422BDB" w14:textId="77777777" w:rsidR="0099637A" w:rsidRDefault="0099637A" w:rsidP="0099637A"/>
    <w:p w14:paraId="0810E1E5" w14:textId="690E5598" w:rsidR="0099637A" w:rsidRPr="0099637A" w:rsidRDefault="0099637A" w:rsidP="0099637A">
      <w:pPr>
        <w:pStyle w:val="Titre1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99637A">
        <w:t>2-</w:t>
      </w:r>
      <w:r w:rsidRPr="0099637A">
        <w:rPr>
          <w:rFonts w:asciiTheme="minorHAnsi" w:hAnsi="Calibri" w:cstheme="minorBidi"/>
          <w:color w:val="000000" w:themeColor="text1"/>
          <w:kern w:val="24"/>
          <w:sz w:val="64"/>
          <w:szCs w:val="64"/>
        </w:rPr>
        <w:t xml:space="preserve"> </w:t>
      </w:r>
      <w:r w:rsidRPr="0099637A">
        <w:t>Coexistencia de 3 anchos de vías</w:t>
      </w:r>
      <w:r>
        <w:t>:</w:t>
      </w:r>
    </w:p>
    <w:p w14:paraId="01262DBA" w14:textId="6D37930A" w:rsidR="0080264C" w:rsidRDefault="0080264C" w:rsidP="0099637A">
      <w:pPr>
        <w:pStyle w:val="Titre3"/>
      </w:pPr>
    </w:p>
    <w:p w14:paraId="7B16CE94" w14:textId="5D34CC5F" w:rsidR="0099637A" w:rsidRDefault="0099637A" w:rsidP="0099637A">
      <w:pPr>
        <w:pStyle w:val="Titre1"/>
      </w:pPr>
      <w:r>
        <w:t>3- Los principales actores :</w:t>
      </w:r>
    </w:p>
    <w:p w14:paraId="4D9150FF" w14:textId="77777777" w:rsidR="0099637A" w:rsidRDefault="0099637A" w:rsidP="0099637A"/>
    <w:p w14:paraId="5ADD2379" w14:textId="77777777" w:rsidR="0099637A" w:rsidRDefault="0099637A" w:rsidP="0099637A"/>
    <w:p w14:paraId="70A6B4D1" w14:textId="0C516EEF" w:rsidR="0099637A" w:rsidRPr="0099637A" w:rsidRDefault="0099637A" w:rsidP="0099637A">
      <w:pPr>
        <w:rPr>
          <w:b/>
        </w:rPr>
      </w:pPr>
      <w:r w:rsidRPr="0099637A">
        <w:rPr>
          <w:b/>
        </w:rPr>
        <w:t>ADIF :</w:t>
      </w:r>
    </w:p>
    <w:p w14:paraId="2B197C1A" w14:textId="77777777" w:rsidR="0099637A" w:rsidRPr="0099637A" w:rsidRDefault="0099637A" w:rsidP="0099637A">
      <w:pPr>
        <w:rPr>
          <w:b/>
        </w:rPr>
      </w:pPr>
    </w:p>
    <w:p w14:paraId="57293E48" w14:textId="77777777" w:rsidR="00AE04A1" w:rsidRDefault="0099637A" w:rsidP="00AE04A1">
      <w:pPr>
        <w:tabs>
          <w:tab w:val="num" w:pos="720"/>
        </w:tabs>
        <w:rPr>
          <w:b/>
        </w:rPr>
      </w:pPr>
      <w:r w:rsidRPr="0099637A">
        <w:rPr>
          <w:b/>
        </w:rPr>
        <w:t xml:space="preserve">Renfe Operadora : </w:t>
      </w:r>
    </w:p>
    <w:p w14:paraId="1A146273" w14:textId="77777777" w:rsidR="00AE04A1" w:rsidRDefault="00AE04A1" w:rsidP="00AE04A1">
      <w:pPr>
        <w:tabs>
          <w:tab w:val="num" w:pos="720"/>
        </w:tabs>
        <w:rPr>
          <w:b/>
        </w:rPr>
      </w:pPr>
    </w:p>
    <w:p w14:paraId="74A76D30" w14:textId="7479DBE0" w:rsidR="00F54DEE" w:rsidRPr="00AE04A1" w:rsidRDefault="00AE04A1" w:rsidP="00AE04A1">
      <w:pPr>
        <w:pStyle w:val="Titre1"/>
      </w:pPr>
      <w:r w:rsidRPr="00AE04A1">
        <w:t>4- Las líneas de alta velocidad en España</w:t>
      </w:r>
      <w:r>
        <w:t>:</w:t>
      </w:r>
    </w:p>
    <w:p w14:paraId="28BF11DF" w14:textId="77777777" w:rsidR="00AE04A1" w:rsidRDefault="00AE04A1" w:rsidP="0099637A">
      <w:pPr>
        <w:rPr>
          <w:b/>
        </w:rPr>
      </w:pPr>
    </w:p>
    <w:p w14:paraId="01F50E39" w14:textId="77777777" w:rsidR="00AE04A1" w:rsidRDefault="00AE04A1" w:rsidP="0099637A">
      <w:pPr>
        <w:rPr>
          <w:b/>
        </w:rPr>
      </w:pPr>
    </w:p>
    <w:p w14:paraId="312F5F46" w14:textId="77777777" w:rsidR="00AE04A1" w:rsidRDefault="00AE04A1" w:rsidP="0099637A">
      <w:pPr>
        <w:rPr>
          <w:b/>
        </w:rPr>
      </w:pPr>
    </w:p>
    <w:p w14:paraId="0166CD9D" w14:textId="77777777" w:rsidR="00AE04A1" w:rsidRDefault="00AE04A1" w:rsidP="0099637A">
      <w:pPr>
        <w:rPr>
          <w:b/>
        </w:rPr>
      </w:pPr>
    </w:p>
    <w:p w14:paraId="5FEAA798" w14:textId="77777777" w:rsidR="00AE04A1" w:rsidRDefault="00AE04A1" w:rsidP="0099637A">
      <w:pPr>
        <w:rPr>
          <w:b/>
        </w:rPr>
      </w:pPr>
    </w:p>
    <w:p w14:paraId="482C6ED3" w14:textId="77777777" w:rsidR="00AE04A1" w:rsidRDefault="00AE04A1" w:rsidP="0099637A">
      <w:pPr>
        <w:rPr>
          <w:b/>
        </w:rPr>
      </w:pPr>
    </w:p>
    <w:p w14:paraId="6BA47C93" w14:textId="77777777" w:rsidR="00AE04A1" w:rsidRDefault="00AE04A1" w:rsidP="0099637A">
      <w:pPr>
        <w:rPr>
          <w:b/>
        </w:rPr>
      </w:pPr>
    </w:p>
    <w:p w14:paraId="1A61714D" w14:textId="5ECFD229" w:rsidR="00F54DEE" w:rsidRPr="00AE04A1" w:rsidRDefault="00AE04A1" w:rsidP="00AE04A1">
      <w:pPr>
        <w:numPr>
          <w:ilvl w:val="0"/>
          <w:numId w:val="20"/>
        </w:numPr>
        <w:rPr>
          <w:b/>
        </w:rPr>
      </w:pPr>
      <w:r w:rsidRPr="00AE04A1">
        <w:rPr>
          <w:b/>
          <w:bCs/>
        </w:rPr>
        <w:t xml:space="preserve">Comparación instructiva en 2018 </w:t>
      </w:r>
      <w:r w:rsidR="00E55021">
        <w:rPr>
          <w:b/>
          <w:bCs/>
        </w:rPr>
        <w:t>para el AVE (Tren de Alta Velocidad)</w:t>
      </w:r>
    </w:p>
    <w:p w14:paraId="204C1122" w14:textId="77777777" w:rsidR="00AE04A1" w:rsidRDefault="00AE04A1" w:rsidP="0099637A">
      <w:pPr>
        <w:rPr>
          <w:b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AE04A1" w:rsidRPr="00AE04A1" w14:paraId="16104589" w14:textId="77777777" w:rsidTr="00AE04A1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6467A" w14:textId="77777777" w:rsidR="00F54DEE" w:rsidRPr="00AE04A1" w:rsidRDefault="00AE04A1" w:rsidP="00AE04A1">
            <w:pPr>
              <w:rPr>
                <w:b/>
              </w:rPr>
            </w:pPr>
            <w:r w:rsidRPr="00AE04A1">
              <w:rPr>
                <w:b/>
                <w:bCs/>
              </w:rPr>
              <w:t>FRANCIA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A90C2" w14:textId="77777777" w:rsidR="00F54DEE" w:rsidRPr="00AE04A1" w:rsidRDefault="00AE04A1" w:rsidP="00AE04A1">
            <w:pPr>
              <w:rPr>
                <w:b/>
              </w:rPr>
            </w:pPr>
            <w:r w:rsidRPr="00AE04A1">
              <w:rPr>
                <w:b/>
                <w:bCs/>
              </w:rPr>
              <w:t>ESPAÑA</w:t>
            </w:r>
          </w:p>
        </w:tc>
      </w:tr>
      <w:tr w:rsidR="00AE04A1" w:rsidRPr="00AE04A1" w14:paraId="0C0B3A20" w14:textId="77777777" w:rsidTr="00AE04A1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85132" w14:textId="77777777" w:rsidR="00F54DEE" w:rsidRPr="00AE04A1" w:rsidRDefault="00AE04A1" w:rsidP="00AE04A1">
            <w:pPr>
              <w:rPr>
                <w:b/>
              </w:rPr>
            </w:pPr>
            <w:r w:rsidRPr="00AE04A1">
              <w:rPr>
                <w:b/>
              </w:rPr>
              <w:t>110 millones de usuarios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F9606" w14:textId="399BF2BD" w:rsidR="00F54DEE" w:rsidRPr="00AE04A1" w:rsidRDefault="00E372DF" w:rsidP="00AE04A1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AE04A1" w:rsidRPr="00AE04A1">
              <w:rPr>
                <w:b/>
              </w:rPr>
              <w:t>millones de usuarios</w:t>
            </w:r>
          </w:p>
        </w:tc>
      </w:tr>
      <w:tr w:rsidR="00AE04A1" w:rsidRPr="00AE04A1" w14:paraId="09780F28" w14:textId="77777777" w:rsidTr="00AE04A1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19E37" w14:textId="77777777" w:rsidR="00F54DEE" w:rsidRPr="00AE04A1" w:rsidRDefault="00AE04A1" w:rsidP="00AE04A1">
            <w:pPr>
              <w:rPr>
                <w:b/>
              </w:rPr>
            </w:pPr>
            <w:r w:rsidRPr="00AE04A1">
              <w:rPr>
                <w:b/>
              </w:rPr>
              <w:t>Red de 2.000 km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F6D7D" w14:textId="2FA4B88C" w:rsidR="00F54DEE" w:rsidRPr="00AE04A1" w:rsidRDefault="00E372DF" w:rsidP="00E372D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AE04A1" w:rsidRPr="00AE04A1">
              <w:rPr>
                <w:b/>
              </w:rPr>
              <w:t xml:space="preserve">Red </w:t>
            </w:r>
            <w:bookmarkStart w:id="0" w:name="_GoBack"/>
            <w:bookmarkEnd w:id="0"/>
          </w:p>
        </w:tc>
      </w:tr>
    </w:tbl>
    <w:p w14:paraId="06723B35" w14:textId="77777777" w:rsidR="00AE04A1" w:rsidRDefault="00AE04A1" w:rsidP="0099637A">
      <w:pPr>
        <w:rPr>
          <w:b/>
        </w:rPr>
      </w:pPr>
    </w:p>
    <w:p w14:paraId="65BE5851" w14:textId="77777777" w:rsidR="00E55021" w:rsidRDefault="00E55021" w:rsidP="0099637A">
      <w:pPr>
        <w:rPr>
          <w:b/>
        </w:rPr>
      </w:pPr>
    </w:p>
    <w:p w14:paraId="1EEA9B03" w14:textId="77777777" w:rsidR="00E55021" w:rsidRDefault="00E55021" w:rsidP="00E55021">
      <w:pPr>
        <w:pStyle w:val="Titre1"/>
      </w:pPr>
      <w:r>
        <w:t>5- Los obstáculos para el transporte ferroviario para las mercancías :</w:t>
      </w:r>
    </w:p>
    <w:p w14:paraId="03CDFABB" w14:textId="77777777" w:rsidR="00E55021" w:rsidRDefault="00E55021" w:rsidP="00E55021"/>
    <w:p w14:paraId="3BD5105F" w14:textId="54D61655" w:rsidR="00E55021" w:rsidRDefault="00E55021" w:rsidP="00E55021">
      <w:pPr>
        <w:pStyle w:val="Paragraphedeliste"/>
        <w:numPr>
          <w:ilvl w:val="0"/>
          <w:numId w:val="22"/>
        </w:numPr>
      </w:pPr>
      <w:r w:rsidRPr="00E55021">
        <w:t>Las mercancías circulan esencialmente por las vías de ancho ibérico.</w:t>
      </w:r>
    </w:p>
    <w:p w14:paraId="34239F5C" w14:textId="77777777" w:rsidR="00E55021" w:rsidRDefault="00E55021" w:rsidP="00E55021"/>
    <w:p w14:paraId="5B3F39D1" w14:textId="77777777" w:rsidR="00E55021" w:rsidRDefault="00E55021" w:rsidP="00E55021"/>
    <w:p w14:paraId="4259B222" w14:textId="77777777" w:rsidR="00E55021" w:rsidRDefault="00E55021" w:rsidP="00E55021">
      <w:pPr>
        <w:pStyle w:val="Paragraphedeliste"/>
        <w:numPr>
          <w:ilvl w:val="0"/>
          <w:numId w:val="22"/>
        </w:numPr>
      </w:pPr>
      <w:r w:rsidRPr="00E55021">
        <w:t>Mercado en el cual hay poca competencia.</w:t>
      </w:r>
    </w:p>
    <w:p w14:paraId="12721395" w14:textId="77777777" w:rsidR="00E55021" w:rsidRDefault="00E55021" w:rsidP="00E55021"/>
    <w:p w14:paraId="553CA425" w14:textId="77777777" w:rsidR="00E55021" w:rsidRDefault="00E55021" w:rsidP="00E55021"/>
    <w:p w14:paraId="4FBD7FDB" w14:textId="19250247" w:rsidR="00E55021" w:rsidRDefault="00E55021" w:rsidP="00E55021">
      <w:pPr>
        <w:pStyle w:val="Paragraphedeliste"/>
        <w:numPr>
          <w:ilvl w:val="0"/>
          <w:numId w:val="22"/>
        </w:numPr>
      </w:pPr>
      <w:r w:rsidRPr="00E55021">
        <w:t>Se plantean problemas para las interacciones entre el ancho europeo e ibérico.</w:t>
      </w:r>
    </w:p>
    <w:p w14:paraId="57BCD0FD" w14:textId="77777777" w:rsidR="00E55021" w:rsidRDefault="00E55021" w:rsidP="00E55021"/>
    <w:p w14:paraId="29DB4051" w14:textId="77777777" w:rsidR="00E55021" w:rsidRDefault="00E55021" w:rsidP="00E55021"/>
    <w:p w14:paraId="06C437A5" w14:textId="77777777" w:rsidR="00E55021" w:rsidRDefault="00E55021" w:rsidP="00E55021">
      <w:pPr>
        <w:pStyle w:val="Paragraphedeliste"/>
        <w:numPr>
          <w:ilvl w:val="0"/>
          <w:numId w:val="22"/>
        </w:numPr>
      </w:pPr>
      <w:r w:rsidRPr="00E55021">
        <w:t xml:space="preserve">Los trenes de mercancías españoles raramente pueden tener una longitud superior a los 450 metros, lo que contrasta con los 750 metros de largo habituales en Europa. </w:t>
      </w:r>
    </w:p>
    <w:p w14:paraId="3E3F8381" w14:textId="77777777" w:rsidR="00E55021" w:rsidRDefault="00E55021" w:rsidP="00E55021"/>
    <w:p w14:paraId="46C6E0BA" w14:textId="77777777" w:rsidR="00E55021" w:rsidRDefault="00E55021" w:rsidP="00E55021"/>
    <w:p w14:paraId="56A82732" w14:textId="77777777" w:rsidR="00E55021" w:rsidRDefault="00E55021" w:rsidP="00E55021"/>
    <w:p w14:paraId="0228B8C4" w14:textId="3F862133" w:rsidR="00E55021" w:rsidRPr="00E55021" w:rsidRDefault="00E55021" w:rsidP="00E55021">
      <w:pPr>
        <w:pStyle w:val="Paragraphedeliste"/>
        <w:numPr>
          <w:ilvl w:val="0"/>
          <w:numId w:val="22"/>
        </w:numPr>
      </w:pPr>
      <w:r>
        <w:rPr>
          <w:rFonts w:ascii="Times New Roman" w:eastAsia="Times New Roman" w:hAnsi="Times New Roman" w:cs="Times New Roman"/>
        </w:rPr>
        <w:t>L</w:t>
      </w:r>
      <w:r w:rsidRPr="00E55021">
        <w:rPr>
          <w:rFonts w:ascii="Times New Roman" w:eastAsia="Times New Roman" w:hAnsi="Times New Roman" w:cs="Times New Roman"/>
        </w:rPr>
        <w:t>a falta de líneas que accedan a los ámbitos portuarios</w:t>
      </w:r>
    </w:p>
    <w:p w14:paraId="429CEE99" w14:textId="77777777" w:rsidR="00E55021" w:rsidRPr="00E55021" w:rsidRDefault="00E55021" w:rsidP="00E55021"/>
    <w:sectPr w:rsidR="00E55021" w:rsidRPr="00E55021" w:rsidSect="009D5913">
      <w:footerReference w:type="even" r:id="rId9"/>
      <w:footerReference w:type="default" r:id="rId10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1F33" w14:textId="77777777" w:rsidR="00E55021" w:rsidRDefault="00E55021" w:rsidP="00196BD8">
      <w:r>
        <w:separator/>
      </w:r>
    </w:p>
  </w:endnote>
  <w:endnote w:type="continuationSeparator" w:id="0">
    <w:p w14:paraId="3AF67B44" w14:textId="77777777" w:rsidR="00E55021" w:rsidRDefault="00E55021" w:rsidP="0019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F41B" w14:textId="77777777" w:rsidR="00E55021" w:rsidRDefault="00E55021" w:rsidP="00D839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B0D435" w14:textId="77777777" w:rsidR="00E55021" w:rsidRDefault="00E55021" w:rsidP="00196B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3521" w14:textId="77777777" w:rsidR="00E55021" w:rsidRDefault="00E55021" w:rsidP="00D839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72D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9F81494" w14:textId="77777777" w:rsidR="00E55021" w:rsidRDefault="00E55021" w:rsidP="00196BD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1B59B" w14:textId="77777777" w:rsidR="00E55021" w:rsidRDefault="00E55021" w:rsidP="00196BD8">
      <w:r>
        <w:separator/>
      </w:r>
    </w:p>
  </w:footnote>
  <w:footnote w:type="continuationSeparator" w:id="0">
    <w:p w14:paraId="73E6552C" w14:textId="77777777" w:rsidR="00E55021" w:rsidRDefault="00E55021" w:rsidP="0019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C4A"/>
    <w:multiLevelType w:val="hybridMultilevel"/>
    <w:tmpl w:val="61B61BA8"/>
    <w:lvl w:ilvl="0" w:tplc="5096F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CEB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4F9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226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6DB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61B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A53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E92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CA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01372"/>
    <w:multiLevelType w:val="hybridMultilevel"/>
    <w:tmpl w:val="50649D90"/>
    <w:lvl w:ilvl="0" w:tplc="0CF0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AA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63C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4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2B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2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0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3736DD"/>
    <w:multiLevelType w:val="hybridMultilevel"/>
    <w:tmpl w:val="114CFF0A"/>
    <w:lvl w:ilvl="0" w:tplc="DF6C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E2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5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0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C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61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CC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6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1815E5"/>
    <w:multiLevelType w:val="hybridMultilevel"/>
    <w:tmpl w:val="6166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79C"/>
    <w:multiLevelType w:val="hybridMultilevel"/>
    <w:tmpl w:val="9D9A8940"/>
    <w:lvl w:ilvl="0" w:tplc="F29A9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2C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2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8F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4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C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0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C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165DDD"/>
    <w:multiLevelType w:val="hybridMultilevel"/>
    <w:tmpl w:val="4DDA2C0A"/>
    <w:lvl w:ilvl="0" w:tplc="EB54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1A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0C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E9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A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E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0A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4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85199F"/>
    <w:multiLevelType w:val="hybridMultilevel"/>
    <w:tmpl w:val="520AD578"/>
    <w:lvl w:ilvl="0" w:tplc="1EFE4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C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C6E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B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8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2D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8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F56196"/>
    <w:multiLevelType w:val="hybridMultilevel"/>
    <w:tmpl w:val="E438FBAC"/>
    <w:lvl w:ilvl="0" w:tplc="9858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A8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E9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D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4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C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1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0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F203B0"/>
    <w:multiLevelType w:val="hybridMultilevel"/>
    <w:tmpl w:val="5B146054"/>
    <w:lvl w:ilvl="0" w:tplc="F2B80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08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6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8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8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5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87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9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3B135F"/>
    <w:multiLevelType w:val="hybridMultilevel"/>
    <w:tmpl w:val="C6BA65C0"/>
    <w:lvl w:ilvl="0" w:tplc="07583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2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E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8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E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C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6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AC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F36411"/>
    <w:multiLevelType w:val="hybridMultilevel"/>
    <w:tmpl w:val="4A96AE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710F10"/>
    <w:multiLevelType w:val="hybridMultilevel"/>
    <w:tmpl w:val="113813AA"/>
    <w:lvl w:ilvl="0" w:tplc="C7BCE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8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6C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68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A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47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E8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24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FD158C"/>
    <w:multiLevelType w:val="hybridMultilevel"/>
    <w:tmpl w:val="C74C6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23D21"/>
    <w:multiLevelType w:val="hybridMultilevel"/>
    <w:tmpl w:val="9ED61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513BB"/>
    <w:multiLevelType w:val="hybridMultilevel"/>
    <w:tmpl w:val="21760DEC"/>
    <w:lvl w:ilvl="0" w:tplc="86084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AC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24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0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41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059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4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E6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25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4360E6"/>
    <w:multiLevelType w:val="hybridMultilevel"/>
    <w:tmpl w:val="3E34BF94"/>
    <w:lvl w:ilvl="0" w:tplc="15AC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0FF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A7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5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2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6E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A1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89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8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A47F15"/>
    <w:multiLevelType w:val="hybridMultilevel"/>
    <w:tmpl w:val="BCF0DDCC"/>
    <w:lvl w:ilvl="0" w:tplc="B03EB6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230F3"/>
    <w:multiLevelType w:val="hybridMultilevel"/>
    <w:tmpl w:val="295AC97C"/>
    <w:lvl w:ilvl="0" w:tplc="13DC5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6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A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8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2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AEC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EB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C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0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2E177B"/>
    <w:multiLevelType w:val="hybridMultilevel"/>
    <w:tmpl w:val="019654B2"/>
    <w:lvl w:ilvl="0" w:tplc="9B9E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21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40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E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23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0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2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27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E923D4"/>
    <w:multiLevelType w:val="hybridMultilevel"/>
    <w:tmpl w:val="E9FE54AC"/>
    <w:lvl w:ilvl="0" w:tplc="E23E0908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712CB"/>
    <w:multiLevelType w:val="hybridMultilevel"/>
    <w:tmpl w:val="35B827F2"/>
    <w:lvl w:ilvl="0" w:tplc="E064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AB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C8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E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4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9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4D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7C34DD"/>
    <w:multiLevelType w:val="hybridMultilevel"/>
    <w:tmpl w:val="5D32B120"/>
    <w:lvl w:ilvl="0" w:tplc="B060C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4F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6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25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C8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25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ED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21"/>
  </w:num>
  <w:num w:numId="8">
    <w:abstractNumId w:val="18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8"/>
  </w:num>
  <w:num w:numId="18">
    <w:abstractNumId w:val="4"/>
  </w:num>
  <w:num w:numId="19">
    <w:abstractNumId w:val="20"/>
  </w:num>
  <w:num w:numId="20">
    <w:abstractNumId w:val="1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A"/>
    <w:rsid w:val="00042AFA"/>
    <w:rsid w:val="000E6420"/>
    <w:rsid w:val="00123307"/>
    <w:rsid w:val="00196BD8"/>
    <w:rsid w:val="004A0274"/>
    <w:rsid w:val="004F1D95"/>
    <w:rsid w:val="0051148B"/>
    <w:rsid w:val="005638A1"/>
    <w:rsid w:val="00585EBD"/>
    <w:rsid w:val="005E331A"/>
    <w:rsid w:val="006B5F53"/>
    <w:rsid w:val="006E753A"/>
    <w:rsid w:val="00734EC4"/>
    <w:rsid w:val="007D7DAC"/>
    <w:rsid w:val="0080264C"/>
    <w:rsid w:val="00820D59"/>
    <w:rsid w:val="009454BA"/>
    <w:rsid w:val="0099637A"/>
    <w:rsid w:val="009D5913"/>
    <w:rsid w:val="00A352EF"/>
    <w:rsid w:val="00AE04A1"/>
    <w:rsid w:val="00B62FD0"/>
    <w:rsid w:val="00BA2060"/>
    <w:rsid w:val="00C4456D"/>
    <w:rsid w:val="00C5739A"/>
    <w:rsid w:val="00C80603"/>
    <w:rsid w:val="00D603A5"/>
    <w:rsid w:val="00D71EF2"/>
    <w:rsid w:val="00D83911"/>
    <w:rsid w:val="00D97D71"/>
    <w:rsid w:val="00DD162C"/>
    <w:rsid w:val="00E372DF"/>
    <w:rsid w:val="00E55021"/>
    <w:rsid w:val="00E5523C"/>
    <w:rsid w:val="00E90CAA"/>
    <w:rsid w:val="00EA3A1B"/>
    <w:rsid w:val="00F17F1B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89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2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1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5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3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1A"/>
    <w:rPr>
      <w:rFonts w:ascii="Lucida Grande" w:hAnsi="Lucida Grande" w:cs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6B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BD8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96BD8"/>
  </w:style>
  <w:style w:type="paragraph" w:styleId="En-tte">
    <w:name w:val="header"/>
    <w:basedOn w:val="Normal"/>
    <w:link w:val="En-tteCar"/>
    <w:uiPriority w:val="99"/>
    <w:unhideWhenUsed/>
    <w:rsid w:val="00D83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911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8026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02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DD162C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E5523C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2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1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5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3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1A"/>
    <w:rPr>
      <w:rFonts w:ascii="Lucida Grande" w:hAnsi="Lucida Grande" w:cs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6B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BD8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96BD8"/>
  </w:style>
  <w:style w:type="paragraph" w:styleId="En-tte">
    <w:name w:val="header"/>
    <w:basedOn w:val="Normal"/>
    <w:link w:val="En-tteCar"/>
    <w:uiPriority w:val="99"/>
    <w:unhideWhenUsed/>
    <w:rsid w:val="00D83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911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8026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02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DD162C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E5523C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3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2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4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9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6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261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776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25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9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910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5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89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4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7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7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7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9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1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6273">
          <w:marLeft w:val="39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21">
          <w:marLeft w:val="39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4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6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41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D3F6A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885</Characters>
  <Application>Microsoft Macintosh Word</Application>
  <DocSecurity>0</DocSecurity>
  <Lines>15</Lines>
  <Paragraphs>4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Fauchard</dc:creator>
  <cp:keywords/>
  <dc:description/>
  <cp:lastModifiedBy>Gaelle Fauchard</cp:lastModifiedBy>
  <cp:revision>4</cp:revision>
  <cp:lastPrinted>2015-11-03T15:54:00Z</cp:lastPrinted>
  <dcterms:created xsi:type="dcterms:W3CDTF">2019-02-08T15:11:00Z</dcterms:created>
  <dcterms:modified xsi:type="dcterms:W3CDTF">2019-02-27T15:43:00Z</dcterms:modified>
</cp:coreProperties>
</file>